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B55E" w14:textId="77777777" w:rsidR="000537DC" w:rsidRDefault="000537DC" w:rsidP="00C45FA3">
      <w:pPr>
        <w:rPr>
          <w:b/>
          <w:bCs/>
        </w:rPr>
      </w:pPr>
    </w:p>
    <w:p w14:paraId="35108B98" w14:textId="56C81292" w:rsidR="00473477" w:rsidRDefault="00C45FA3" w:rsidP="00473477">
      <w:pPr>
        <w:jc w:val="center"/>
      </w:pPr>
      <w:r w:rsidRPr="00C45FA3">
        <w:rPr>
          <w:b/>
          <w:bCs/>
        </w:rPr>
        <w:t xml:space="preserve">CONVENIO MARCO ENTRE LA UNIVERSIDAD NACIONAL DE GENERAL SAN MARTÍN Y </w:t>
      </w:r>
      <w:r w:rsidR="00473477">
        <w:rPr>
          <w:b/>
          <w:bCs/>
        </w:rPr>
        <w:t xml:space="preserve">LA </w:t>
      </w:r>
      <w:r w:rsidR="00473477" w:rsidRPr="00473477">
        <w:rPr>
          <w:b/>
          <w:bCs/>
        </w:rPr>
        <w:t>ASOCIACIÓN CULTURAL ESLOVACA EN LA REPÚBLICA ARGENTINA</w:t>
      </w:r>
    </w:p>
    <w:p w14:paraId="1F2FDFB5" w14:textId="38CB4C8E" w:rsidR="005C5C60" w:rsidRDefault="005C5C60" w:rsidP="00473477">
      <w:pPr>
        <w:jc w:val="both"/>
      </w:pPr>
      <w:r>
        <w:t xml:space="preserve">        </w:t>
      </w:r>
    </w:p>
    <w:p w14:paraId="62D08544" w14:textId="25C23AD8" w:rsidR="00C45FA3" w:rsidRPr="00C45FA3" w:rsidRDefault="005C5C60" w:rsidP="00473477">
      <w:pPr>
        <w:jc w:val="both"/>
      </w:pPr>
      <w:r>
        <w:t xml:space="preserve">       </w:t>
      </w:r>
      <w:r w:rsidR="00C45FA3" w:rsidRPr="00C45FA3">
        <w:t xml:space="preserve">Entre la </w:t>
      </w:r>
      <w:r w:rsidR="00C45FA3" w:rsidRPr="00C45FA3">
        <w:rPr>
          <w:b/>
          <w:bCs/>
        </w:rPr>
        <w:t>UNIVERSIDAD NACIONAL DE GENERAL SAN MARTÍN</w:t>
      </w:r>
      <w:r w:rsidR="00C45FA3" w:rsidRPr="00C45FA3">
        <w:t xml:space="preserve">, en adelante UNSAM, </w:t>
      </w:r>
      <w:r w:rsidR="00473477">
        <w:t>r</w:t>
      </w:r>
      <w:r w:rsidR="00C45FA3" w:rsidRPr="00C45FA3">
        <w:t xml:space="preserve">epresentada por el </w:t>
      </w:r>
      <w:proofErr w:type="spellStart"/>
      <w:r w:rsidR="00C45FA3" w:rsidRPr="00C45FA3">
        <w:t>Cdor</w:t>
      </w:r>
      <w:proofErr w:type="spellEnd"/>
      <w:r w:rsidR="00C45FA3" w:rsidRPr="00C45FA3">
        <w:t xml:space="preserve">. Carlos Greco en su carácter de Rector, con domicilio en </w:t>
      </w:r>
      <w:r w:rsidR="000376FE">
        <w:t xml:space="preserve"> Av. 25 de Mayo </w:t>
      </w:r>
      <w:proofErr w:type="spellStart"/>
      <w:r w:rsidR="000376FE">
        <w:t>Nº</w:t>
      </w:r>
      <w:proofErr w:type="spellEnd"/>
      <w:r w:rsidR="000376FE">
        <w:t xml:space="preserve"> 1.405</w:t>
      </w:r>
      <w:r w:rsidR="00C45FA3" w:rsidRPr="00C45FA3">
        <w:t xml:space="preserve">, </w:t>
      </w:r>
      <w:r w:rsidR="00335271">
        <w:t xml:space="preserve">Partido de General </w:t>
      </w:r>
      <w:r w:rsidR="00C45FA3" w:rsidRPr="00C45FA3">
        <w:t>San Martín</w:t>
      </w:r>
      <w:r w:rsidR="00335271">
        <w:t xml:space="preserve"> de la </w:t>
      </w:r>
      <w:r w:rsidR="00C45FA3" w:rsidRPr="00C45FA3">
        <w:t xml:space="preserve">Provincia de Buenos Aires, por una parte, y por la otra, </w:t>
      </w:r>
      <w:r w:rsidR="00473477">
        <w:rPr>
          <w:b/>
          <w:bCs/>
        </w:rPr>
        <w:t xml:space="preserve">LA </w:t>
      </w:r>
      <w:r w:rsidR="00473477" w:rsidRPr="00473477">
        <w:rPr>
          <w:b/>
          <w:bCs/>
        </w:rPr>
        <w:t xml:space="preserve">ASOCIACIÓN </w:t>
      </w:r>
      <w:r w:rsidR="00473477" w:rsidRPr="005C5C60">
        <w:rPr>
          <w:b/>
          <w:bCs/>
        </w:rPr>
        <w:t>CULTURAL ESLOVACA EN LA REPÚBLICA ARGENTINA</w:t>
      </w:r>
      <w:r w:rsidR="00C45FA3" w:rsidRPr="005C5C60">
        <w:t xml:space="preserve">, en adelante </w:t>
      </w:r>
      <w:r w:rsidR="00473477" w:rsidRPr="005C5C60">
        <w:t>ASOCIACIÓN ESLOVACA</w:t>
      </w:r>
      <w:r w:rsidR="00C45FA3" w:rsidRPr="005C5C60">
        <w:t xml:space="preserve">, </w:t>
      </w:r>
      <w:proofErr w:type="spellStart"/>
      <w:r w:rsidR="00D550E4" w:rsidRPr="005C5C60">
        <w:t>N°</w:t>
      </w:r>
      <w:proofErr w:type="spellEnd"/>
      <w:r>
        <w:t xml:space="preserve"> </w:t>
      </w:r>
      <w:r w:rsidR="001B2239" w:rsidRPr="005C5C60">
        <w:rPr>
          <w:rFonts w:ascii="Calibri" w:hAnsi="Calibri" w:cs="Calibri"/>
          <w:color w:val="000000"/>
          <w:shd w:val="clear" w:color="auto" w:fill="F3F3F3"/>
        </w:rPr>
        <w:t>de inscripción en Inspección General de Justicia C- 6839, CUIT 30- 65274280-3</w:t>
      </w:r>
      <w:r w:rsidR="001B2239">
        <w:t xml:space="preserve"> </w:t>
      </w:r>
      <w:r w:rsidR="00D550E4" w:rsidRPr="00B654DB">
        <w:t xml:space="preserve">, </w:t>
      </w:r>
      <w:r w:rsidR="00C45FA3" w:rsidRPr="00B654DB">
        <w:t xml:space="preserve">representada en este acto por </w:t>
      </w:r>
      <w:r w:rsidR="00473477" w:rsidRPr="00B654DB">
        <w:rPr>
          <w:rFonts w:ascii="Times New Roman" w:hAnsi="Times New Roman"/>
          <w:b/>
        </w:rPr>
        <w:t xml:space="preserve">Liliana Irene </w:t>
      </w:r>
      <w:proofErr w:type="spellStart"/>
      <w:r w:rsidR="00473477" w:rsidRPr="00B654DB">
        <w:rPr>
          <w:rFonts w:ascii="Times New Roman" w:hAnsi="Times New Roman"/>
          <w:b/>
        </w:rPr>
        <w:t>Rehak</w:t>
      </w:r>
      <w:proofErr w:type="spellEnd"/>
      <w:r w:rsidR="00D550E4" w:rsidRPr="00B654DB">
        <w:rPr>
          <w:rFonts w:ascii="Times New Roman" w:hAnsi="Times New Roman"/>
          <w:b/>
        </w:rPr>
        <w:t>,</w:t>
      </w:r>
      <w:r w:rsidR="00473477" w:rsidRPr="00B654DB">
        <w:t xml:space="preserve"> </w:t>
      </w:r>
      <w:r w:rsidR="00C45FA3" w:rsidRPr="00B654DB">
        <w:t xml:space="preserve">DNI </w:t>
      </w:r>
      <w:proofErr w:type="spellStart"/>
      <w:r w:rsidR="00C45FA3" w:rsidRPr="00B654DB">
        <w:t>Nº</w:t>
      </w:r>
      <w:proofErr w:type="spellEnd"/>
      <w:r w:rsidR="000537DC" w:rsidRPr="00B654DB">
        <w:t xml:space="preserve"> </w:t>
      </w:r>
      <w:r w:rsidR="00473477" w:rsidRPr="00B654DB">
        <w:rPr>
          <w:rFonts w:ascii="Calibri" w:hAnsi="Calibri" w:cs="Calibri"/>
          <w:color w:val="000000"/>
          <w:shd w:val="clear" w:color="auto" w:fill="FFFFFF"/>
        </w:rPr>
        <w:t>10.625.366</w:t>
      </w:r>
      <w:r w:rsidR="00473477" w:rsidRPr="00B654DB">
        <w:t xml:space="preserve"> </w:t>
      </w:r>
      <w:r w:rsidR="00C45FA3" w:rsidRPr="00B654DB">
        <w:t>en su</w:t>
      </w:r>
      <w:r w:rsidR="00C45FA3" w:rsidRPr="00C45FA3">
        <w:t xml:space="preserve"> carácter de </w:t>
      </w:r>
      <w:r w:rsidR="00473477">
        <w:t>Presidenta</w:t>
      </w:r>
      <w:r w:rsidR="00C45FA3" w:rsidRPr="00C45FA3">
        <w:t xml:space="preserve">, con domicilio en </w:t>
      </w:r>
      <w:r w:rsidR="008672B8">
        <w:t xml:space="preserve">José </w:t>
      </w:r>
      <w:proofErr w:type="spellStart"/>
      <w:r w:rsidR="008672B8">
        <w:t>Marmol</w:t>
      </w:r>
      <w:proofErr w:type="spellEnd"/>
      <w:r w:rsidR="008672B8">
        <w:t xml:space="preserve"> 629, Ciudad Autónoma de Buenos Aires</w:t>
      </w:r>
      <w:r w:rsidR="0046585D">
        <w:t>,</w:t>
      </w:r>
      <w:r w:rsidR="00C45FA3" w:rsidRPr="00C45FA3">
        <w:t xml:space="preserve"> convienen en celebrar el presente CONVENIO MARCO, en adelante el CONVENIO, sujeto a las siguientes cláusulas: </w:t>
      </w:r>
    </w:p>
    <w:p w14:paraId="74955B17" w14:textId="77777777" w:rsidR="00C45FA3" w:rsidRPr="00C45FA3" w:rsidRDefault="00C45FA3" w:rsidP="00C45FA3">
      <w:pPr>
        <w:jc w:val="both"/>
      </w:pPr>
      <w:r w:rsidRPr="00C45FA3">
        <w:rPr>
          <w:b/>
          <w:bCs/>
        </w:rPr>
        <w:t xml:space="preserve">PRIMERA: </w:t>
      </w:r>
      <w:r w:rsidRPr="00C45FA3">
        <w:t xml:space="preserve">El objeto del presente CONVENIO es contribuir al desarrollo de actividades de cooperación institucional, asistencia técnica y académica; brindar capacitación de capital humano, y todas aquellas actividades complementarias destinadas al desarrollo conjunto. Dicha cooperación podrá traducirse en cursos, pasantías, seminarios, conferencias, estudios, investigaciones, transferencia de tecnología, consultoría, asistencia técnica y/o asesoramiento o cualquier otra actividad que resulte conveniente para el cumplimiento de los fines mencionados. </w:t>
      </w:r>
    </w:p>
    <w:p w14:paraId="3063BC1A" w14:textId="2D9C9027" w:rsidR="00C45FA3" w:rsidRPr="00C45FA3" w:rsidRDefault="00C45FA3" w:rsidP="00C45FA3">
      <w:pPr>
        <w:jc w:val="both"/>
      </w:pPr>
      <w:r w:rsidRPr="00C45FA3">
        <w:rPr>
          <w:b/>
          <w:bCs/>
        </w:rPr>
        <w:t xml:space="preserve">SEGUNDA: </w:t>
      </w:r>
      <w:r w:rsidRPr="00C45FA3">
        <w:t>Dentro del marco del objeto del presente CONVENIO, las actividades previstas a desarrollarse serán definidas y caracterizadas a través de la celebración de CONVENIOS ESPECIFICOS, Actas Acuerdo, Protocolos de Entendimiento, Programas o Proyectos, que fijará</w:t>
      </w:r>
      <w:r w:rsidR="00153E86">
        <w:t>n</w:t>
      </w:r>
      <w:r w:rsidRPr="00C45FA3">
        <w:t xml:space="preserve"> </w:t>
      </w:r>
      <w:r w:rsidR="00153E86">
        <w:t xml:space="preserve">las </w:t>
      </w:r>
      <w:r w:rsidRPr="00C45FA3">
        <w:t xml:space="preserve">acciones, el cronograma, el presupuesto, el financiamiento, la titularidad de la propiedad intelectual, la confidencialidad y la responsabilidad de cada parte en dichas acciones, como así también las personas responsables de la ejecución designados por cada parte. </w:t>
      </w:r>
    </w:p>
    <w:p w14:paraId="7D33EBF6" w14:textId="77777777" w:rsidR="00C45FA3" w:rsidRPr="00C45FA3" w:rsidRDefault="00C45FA3" w:rsidP="00C45FA3">
      <w:pPr>
        <w:jc w:val="both"/>
      </w:pPr>
      <w:r w:rsidRPr="00C45FA3">
        <w:rPr>
          <w:b/>
          <w:bCs/>
        </w:rPr>
        <w:t xml:space="preserve">TERCERA: </w:t>
      </w:r>
      <w:r w:rsidRPr="00C45FA3">
        <w:t xml:space="preserve">Cada parte firmante del presente CONVENIO asegurará a la otra parte, de todas las facilidades y elementos esenciales para el pleno seguimiento de las actividades a ser desarrolladas. </w:t>
      </w:r>
    </w:p>
    <w:p w14:paraId="4BF03740" w14:textId="77777777" w:rsidR="00C45FA3" w:rsidRPr="00C45FA3" w:rsidRDefault="00C45FA3" w:rsidP="00C45FA3">
      <w:pPr>
        <w:jc w:val="both"/>
      </w:pPr>
      <w:r w:rsidRPr="00C45FA3">
        <w:rPr>
          <w:b/>
          <w:bCs/>
        </w:rPr>
        <w:t xml:space="preserve">CUARTA: </w:t>
      </w:r>
      <w:r w:rsidRPr="00C45FA3">
        <w:t xml:space="preserve">Los resultados parciales o definitivos obtenidos a través de las tareas programadas solo podrán ser publicados con el previo acuerdo escrito de las partes, dejando constancia en las publicaciones de la participación de las entidades firmantes y que los mismos fueron originados en el presente CONVENIO. </w:t>
      </w:r>
    </w:p>
    <w:p w14:paraId="598467E4" w14:textId="77777777" w:rsidR="00C45FA3" w:rsidRPr="00C45FA3" w:rsidRDefault="00C45FA3" w:rsidP="00C45FA3">
      <w:pPr>
        <w:jc w:val="both"/>
      </w:pPr>
      <w:r w:rsidRPr="00C45FA3">
        <w:rPr>
          <w:b/>
          <w:bCs/>
        </w:rPr>
        <w:t xml:space="preserve">QUINTA: </w:t>
      </w:r>
      <w:r w:rsidRPr="00C45FA3">
        <w:t xml:space="preserve">La suscripción del presente CONVENIO no constituye impedimento alguno para que las partes signatarias puedan concretar convenios similares con otras instituciones o entidades interesadas en fines análogos. </w:t>
      </w:r>
    </w:p>
    <w:p w14:paraId="7C78C4B1" w14:textId="37B89469" w:rsidR="00C45FA3" w:rsidRPr="00C45FA3" w:rsidRDefault="00C45FA3" w:rsidP="00C45FA3">
      <w:pPr>
        <w:jc w:val="both"/>
      </w:pPr>
      <w:r w:rsidRPr="00C45FA3">
        <w:rPr>
          <w:b/>
          <w:bCs/>
        </w:rPr>
        <w:t xml:space="preserve">SEXTA: </w:t>
      </w:r>
      <w:r w:rsidRPr="00C45FA3">
        <w:t xml:space="preserve">El plazo de vigencia del presente CONVENIO es de </w:t>
      </w:r>
      <w:r w:rsidR="00473477">
        <w:t>cinco años</w:t>
      </w:r>
      <w:r w:rsidRPr="00C45FA3">
        <w:t xml:space="preserve"> a partir de su firma y se considerará automáticamente prorrogado por igual período, si </w:t>
      </w:r>
      <w:r w:rsidR="00473477">
        <w:t>TRES</w:t>
      </w:r>
      <w:r w:rsidRPr="00C45FA3">
        <w:t xml:space="preserve"> meses antes de su vencimiento ninguna de las PARTES declara su voluntad en contrario. Asimismo, podrá ser rescindido por cualquiera de las partes mediante notificación fehaciente a la otra parte y con una anticipación no menor a los sesenta (60) días. No obstante, los planes de trabajo en ejecución caducarán según sus respectivos cronogramas. </w:t>
      </w:r>
    </w:p>
    <w:p w14:paraId="5E78A1DC" w14:textId="77777777" w:rsidR="0046585D" w:rsidRDefault="0046585D" w:rsidP="00C45FA3">
      <w:pPr>
        <w:jc w:val="both"/>
        <w:rPr>
          <w:b/>
          <w:bCs/>
        </w:rPr>
      </w:pPr>
    </w:p>
    <w:p w14:paraId="235CB585" w14:textId="77777777" w:rsidR="0046585D" w:rsidRDefault="0046585D" w:rsidP="00C45FA3">
      <w:pPr>
        <w:jc w:val="both"/>
        <w:rPr>
          <w:b/>
          <w:bCs/>
        </w:rPr>
      </w:pPr>
    </w:p>
    <w:p w14:paraId="1344BEA6" w14:textId="77777777" w:rsidR="0046585D" w:rsidRDefault="0046585D" w:rsidP="00C45FA3">
      <w:pPr>
        <w:jc w:val="both"/>
        <w:rPr>
          <w:b/>
          <w:bCs/>
        </w:rPr>
      </w:pPr>
    </w:p>
    <w:p w14:paraId="762AB55A" w14:textId="65E8F1F4" w:rsidR="0046585D" w:rsidRDefault="00C45FA3" w:rsidP="0046585D">
      <w:pPr>
        <w:jc w:val="both"/>
      </w:pPr>
      <w:r w:rsidRPr="00C45FA3">
        <w:rPr>
          <w:b/>
          <w:bCs/>
        </w:rPr>
        <w:t xml:space="preserve">SEPTIMA: </w:t>
      </w:r>
      <w:r w:rsidRPr="00C45FA3">
        <w:t xml:space="preserve">El presente documento deberá contar con la aprobación del Consejo Superior de la Universidad Nacional de General San Martín, mediante una resolución </w:t>
      </w:r>
      <w:proofErr w:type="gramStart"/>
      <w:r w:rsidRPr="00C45FA3">
        <w:t>de</w:t>
      </w:r>
      <w:r>
        <w:t>l</w:t>
      </w:r>
      <w:r w:rsidR="00C82C9D">
        <w:t xml:space="preserve"> </w:t>
      </w:r>
      <w:r>
        <w:t>mismo</w:t>
      </w:r>
      <w:proofErr w:type="gramEnd"/>
      <w:r w:rsidRPr="00C45FA3">
        <w:t xml:space="preserve">, de conformidad a lo establecido en el artículo 49 incisos a) y l) de su Estatuto Universitario. </w:t>
      </w:r>
    </w:p>
    <w:p w14:paraId="7498479C" w14:textId="2815A37B" w:rsidR="00C45FA3" w:rsidRPr="00C45FA3" w:rsidRDefault="00C45FA3" w:rsidP="0046585D">
      <w:pPr>
        <w:jc w:val="both"/>
      </w:pPr>
      <w:r w:rsidRPr="00C45FA3">
        <w:rPr>
          <w:b/>
          <w:bCs/>
        </w:rPr>
        <w:t xml:space="preserve">OCTAVA: </w:t>
      </w:r>
      <w:r w:rsidRPr="00C45FA3">
        <w:t xml:space="preserve">A todos los efectos legales del presente Convenio, LAS PARTES constituyen domicilios en los mencionados en el encabezamiento del presente convenio, donde serán válidas todas las notificaciones judiciales y/o extrajudiciales. En caso de surgir controversias, las partes intentarán llegar a un acuerdo, y de no arribar al mismo, se someterán a la jurisdicción de los Tribunales Federales de </w:t>
      </w:r>
      <w:r w:rsidR="00D4500C">
        <w:t>la Ciudad Aut</w:t>
      </w:r>
      <w:r w:rsidR="007D76C8">
        <w:t>ónoma de Buenos Aires</w:t>
      </w:r>
      <w:r w:rsidRPr="00C45FA3">
        <w:t xml:space="preserve">. </w:t>
      </w:r>
    </w:p>
    <w:p w14:paraId="15E5FF1A" w14:textId="77777777" w:rsidR="000537DC" w:rsidRDefault="00C45FA3" w:rsidP="00C45FA3">
      <w:pPr>
        <w:jc w:val="both"/>
      </w:pPr>
      <w:r w:rsidRPr="00C45FA3">
        <w:t xml:space="preserve">En prueba de conformidad se firman dos ejemplares de un mismo tenor y a un sólo efecto. </w:t>
      </w:r>
    </w:p>
    <w:p w14:paraId="11001DB7" w14:textId="5D4CEC67" w:rsidR="00C45FA3" w:rsidRPr="00C45FA3" w:rsidRDefault="00C45FA3" w:rsidP="00C45FA3">
      <w:pPr>
        <w:jc w:val="both"/>
      </w:pPr>
      <w:r w:rsidRPr="00C45FA3">
        <w:t>En XXXX</w:t>
      </w:r>
      <w:r w:rsidR="000537DC">
        <w:t>,</w:t>
      </w:r>
      <w:r w:rsidRPr="00C45FA3">
        <w:t xml:space="preserve"> a los </w:t>
      </w:r>
      <w:r w:rsidR="000537DC">
        <w:t xml:space="preserve">XX </w:t>
      </w:r>
      <w:r w:rsidRPr="00C45FA3">
        <w:t xml:space="preserve">días del mes de </w:t>
      </w:r>
      <w:r w:rsidR="000537DC">
        <w:t>XXXX del año de 20XX</w:t>
      </w:r>
      <w:r w:rsidRPr="00C45FA3">
        <w:t xml:space="preserve">. </w:t>
      </w:r>
    </w:p>
    <w:p w14:paraId="34D22BDE" w14:textId="71A3E9CD" w:rsidR="00515002" w:rsidRDefault="00515002" w:rsidP="000537DC">
      <w:pPr>
        <w:spacing w:after="1920"/>
        <w:jc w:val="both"/>
      </w:pPr>
    </w:p>
    <w:p w14:paraId="384D4EEA" w14:textId="008F3600" w:rsidR="000537DC" w:rsidRDefault="00E5218F" w:rsidP="00C45FA3">
      <w:pPr>
        <w:jc w:val="both"/>
      </w:pPr>
      <w:r>
        <w:rPr>
          <w:color w:val="000000"/>
        </w:rPr>
        <w:pict w14:anchorId="08D94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pt;height:96pt">
            <v:imagedata r:id="rId6" o:title=""/>
            <o:lock v:ext="edit" ungrouping="t" rotation="t" cropping="t" verticies="t" text="t" grouping="t"/>
            <o:signatureline v:ext="edit" id="{E6356497-0286-4D78-A076-C202746CE7A0}" provid="{00000000-0000-0000-0000-000000000000}" o:suggestedsigner="Cdor. Carlos Greco" o:suggestedsigner2="Rector - UNSAM" issignatureline="t"/>
          </v:shape>
        </w:pict>
      </w:r>
      <w:r w:rsidR="000537DC">
        <w:rPr>
          <w:color w:val="000000"/>
        </w:rPr>
        <w:t xml:space="preserve">                  </w:t>
      </w:r>
      <w:r>
        <w:rPr>
          <w:color w:val="000000"/>
        </w:rPr>
        <w:pict w14:anchorId="01483C18">
          <v:shape id="_x0000_i1026" type="#_x0000_t75" alt="Línea de firma de Microsoft Office..." style="width:192pt;height:96pt">
            <v:imagedata r:id="rId7" o:title=""/>
            <o:lock v:ext="edit" ungrouping="t" rotation="t" cropping="t" verticies="t" text="t" grouping="t"/>
            <o:signatureline v:ext="edit" id="{A8397897-8F7B-40BA-97A8-2CCDD54D31B3}" provid="{00000000-0000-0000-0000-000000000000}" o:suggestedsigner="XXXXXX" o:suggestedsigner2="Puesto Institución" issignatureline="t"/>
          </v:shape>
        </w:pict>
      </w:r>
    </w:p>
    <w:sectPr w:rsidR="000537D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4A571" w14:textId="77777777" w:rsidR="00DD194C" w:rsidRDefault="00DD194C" w:rsidP="000537DC">
      <w:pPr>
        <w:spacing w:after="0" w:line="240" w:lineRule="auto"/>
      </w:pPr>
      <w:r>
        <w:separator/>
      </w:r>
    </w:p>
  </w:endnote>
  <w:endnote w:type="continuationSeparator" w:id="0">
    <w:p w14:paraId="58F382A1" w14:textId="77777777" w:rsidR="00DD194C" w:rsidRDefault="00DD194C" w:rsidP="0005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9ED4" w14:textId="77777777" w:rsidR="00DD194C" w:rsidRDefault="00DD194C" w:rsidP="000537DC">
      <w:pPr>
        <w:spacing w:after="0" w:line="240" w:lineRule="auto"/>
      </w:pPr>
      <w:r>
        <w:separator/>
      </w:r>
    </w:p>
  </w:footnote>
  <w:footnote w:type="continuationSeparator" w:id="0">
    <w:p w14:paraId="7298AE73" w14:textId="77777777" w:rsidR="00DD194C" w:rsidRDefault="00DD194C" w:rsidP="0005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2525" w14:textId="0C49FC8E" w:rsidR="000537DC" w:rsidRDefault="00473477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9264" behindDoc="0" locked="0" layoutInCell="1" hidden="0" allowOverlap="1" wp14:anchorId="7DD5FD84" wp14:editId="2AD65832">
          <wp:simplePos x="0" y="0"/>
          <wp:positionH relativeFrom="column">
            <wp:posOffset>4892722</wp:posOffset>
          </wp:positionH>
          <wp:positionV relativeFrom="paragraph">
            <wp:posOffset>-68969</wp:posOffset>
          </wp:positionV>
          <wp:extent cx="659765" cy="615950"/>
          <wp:effectExtent l="0" t="0" r="6985" b="0"/>
          <wp:wrapSquare wrapText="bothSides" distT="0" distB="0" distL="0" distR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765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7DC">
      <w:rPr>
        <w:noProof/>
        <w:color w:val="000000"/>
        <w:lang w:val="es-AR" w:eastAsia="es-AR"/>
      </w:rPr>
      <w:drawing>
        <wp:inline distT="0" distB="0" distL="0" distR="0" wp14:anchorId="230923C5" wp14:editId="5F21D154">
          <wp:extent cx="2084081" cy="644210"/>
          <wp:effectExtent l="0" t="0" r="0" b="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4081" cy="64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A3"/>
    <w:rsid w:val="000376FE"/>
    <w:rsid w:val="000537DC"/>
    <w:rsid w:val="00153E86"/>
    <w:rsid w:val="001B2239"/>
    <w:rsid w:val="001C79D6"/>
    <w:rsid w:val="00335271"/>
    <w:rsid w:val="00385CBD"/>
    <w:rsid w:val="00411AEB"/>
    <w:rsid w:val="0046585D"/>
    <w:rsid w:val="00473477"/>
    <w:rsid w:val="00515002"/>
    <w:rsid w:val="005619AC"/>
    <w:rsid w:val="005C5C60"/>
    <w:rsid w:val="0068626A"/>
    <w:rsid w:val="007D76C8"/>
    <w:rsid w:val="008672B8"/>
    <w:rsid w:val="00A34458"/>
    <w:rsid w:val="00AE415F"/>
    <w:rsid w:val="00B654DB"/>
    <w:rsid w:val="00B67ADD"/>
    <w:rsid w:val="00C45FA3"/>
    <w:rsid w:val="00C71C5A"/>
    <w:rsid w:val="00C82C9D"/>
    <w:rsid w:val="00C93809"/>
    <w:rsid w:val="00CB3341"/>
    <w:rsid w:val="00D4500C"/>
    <w:rsid w:val="00D550E4"/>
    <w:rsid w:val="00DD194C"/>
    <w:rsid w:val="00E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7438"/>
  <w15:chartTrackingRefBased/>
  <w15:docId w15:val="{5A8AB42E-F0FE-40B9-BDF8-30CD59A7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7DC"/>
  </w:style>
  <w:style w:type="paragraph" w:styleId="Piedepgina">
    <w:name w:val="footer"/>
    <w:basedOn w:val="Normal"/>
    <w:link w:val="PiedepginaCar"/>
    <w:uiPriority w:val="99"/>
    <w:unhideWhenUsed/>
    <w:rsid w:val="0005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Gorodneff</dc:creator>
  <cp:keywords/>
  <dc:description/>
  <cp:lastModifiedBy>Agueda Amorrortu</cp:lastModifiedBy>
  <cp:revision>2</cp:revision>
  <dcterms:created xsi:type="dcterms:W3CDTF">2024-12-05T00:12:00Z</dcterms:created>
  <dcterms:modified xsi:type="dcterms:W3CDTF">2024-12-05T00:12:00Z</dcterms:modified>
</cp:coreProperties>
</file>